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23732" w14:textId="77777777" w:rsidR="00197078" w:rsidRDefault="002961BC" w:rsidP="002961BC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14:paraId="2183CB1F" w14:textId="77777777" w:rsidR="00197078" w:rsidRDefault="00197078" w:rsidP="002961BC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modyfikacji </w:t>
      </w:r>
    </w:p>
    <w:p w14:paraId="2D0CA859" w14:textId="581428D2" w:rsidR="002961BC" w:rsidRDefault="00197078" w:rsidP="002961BC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01.08.2025r.</w:t>
      </w:r>
    </w:p>
    <w:p w14:paraId="3ECAC2D1" w14:textId="77777777" w:rsidR="002961BC" w:rsidRDefault="002961BC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A0D45D" w14:textId="59A3188D" w:rsidR="00DD04E4" w:rsidRPr="002961BC" w:rsidRDefault="002961BC" w:rsidP="002961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961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 (OPZ)</w:t>
      </w:r>
    </w:p>
    <w:p w14:paraId="649F198D" w14:textId="0EAF7D3B" w:rsidR="00AF319D" w:rsidRDefault="00AF319D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296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296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Sprzęt </w:t>
      </w:r>
      <w:r w:rsidR="00ED171F" w:rsidRPr="00296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sprzątający</w:t>
      </w:r>
    </w:p>
    <w:p w14:paraId="0408768D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AF319D" w:rsidRPr="00835B05" w14:paraId="4D3D5AA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A4214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9E29BE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BB41C4A" w14:textId="77777777" w:rsidR="00AF319D" w:rsidRPr="00835B05" w:rsidRDefault="00AF319D" w:rsidP="00924B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AE1A8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AF319D" w:rsidRPr="00835B05" w14:paraId="19ED61D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CAB04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DA3D5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kieszeniowy płaski (drążek + uchwyt + wkład)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E6FCB08" w14:textId="216E5882" w:rsidR="00AF319D" w:rsidRPr="00835B05" w:rsidRDefault="00AF319D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Zestaw do mycia: drążek aluminiowy min. 140 cm, uchwyt do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mopów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E342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 zaczepami z zatrzaskiem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płaski bawełniany 40 cm. Wkład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 </w:t>
            </w:r>
            <w:r w:rsidR="00E342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zaczepowym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systemem mocowania i z wszywkami w trzech kolorach.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CCD3FD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 komplety</w:t>
            </w:r>
          </w:p>
        </w:tc>
      </w:tr>
      <w:tr w:rsidR="00AF319D" w:rsidRPr="00835B05" w14:paraId="5F83AEE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CF08D0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91E4A3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przemysłowy z nakładką akrylową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6FD0939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Zestaw zamiatania: drążek aluminiowy min. 140 cm, uchwyt do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80 cm, nakładka akrylowa 80 cm.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79889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komplet</w:t>
            </w:r>
          </w:p>
        </w:tc>
      </w:tr>
      <w:tr w:rsidR="00AF319D" w:rsidRPr="00835B05" w14:paraId="4B1DAB1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D922B0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14AD2D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piorący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6447F21" w14:textId="44F0EB5C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Moc turbiny min. 1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00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0 W, Pojemność zbiornika – woda czysta min. 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l, woda brudna min. 9l, podciśnienie min. 220/22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mbar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kPa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, ciśnienie spryskiwania min. 1 bar, wymiary min. 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0x3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0x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500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, Kolor </w:t>
            </w:r>
            <w:r w:rsidR="00F06609">
              <w:rPr>
                <w:rFonts w:ascii="Times New Roman" w:eastAsia="Times New Roman" w:hAnsi="Times New Roman" w:cs="Times New Roman"/>
                <w:lang w:eastAsia="pl-PL"/>
              </w:rPr>
              <w:t>dowolny</w:t>
            </w:r>
            <w:r w:rsidR="000A714B">
              <w:rPr>
                <w:rFonts w:ascii="Times New Roman" w:eastAsia="Times New Roman" w:hAnsi="Times New Roman" w:cs="Times New Roman"/>
                <w:lang w:eastAsia="pl-PL"/>
              </w:rPr>
              <w:t xml:space="preserve">. </w:t>
            </w:r>
            <w:r w:rsidR="000A714B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0A714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CDB82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48F3AA3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39A12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E7D1B8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uniwersalny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E1A85B1" w14:textId="5295F2F2" w:rsidR="00AF319D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Moc 1000 W, pojemność zbiornika </w:t>
            </w:r>
            <w:r w:rsidR="00981BC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l, wymiary min. 380x360x520, wąż ssący ok. 2 m, kabel zasilający 5 m.</w:t>
            </w:r>
          </w:p>
          <w:p w14:paraId="2D657269" w14:textId="58C2D010" w:rsidR="000A714B" w:rsidRPr="00835B05" w:rsidRDefault="000A714B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E2F59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450B0CC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D516EE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DD8F5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Dwuwiaderkowy wózek do sprzątania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9D0BF25" w14:textId="2A90E09F" w:rsidR="00AF319D" w:rsidRPr="00835B05" w:rsidRDefault="00AF319D" w:rsidP="00924B95">
            <w:pPr>
              <w:shd w:val="clear" w:color="auto" w:fill="FFFFFF"/>
              <w:spacing w:after="0" w:line="240" w:lineRule="auto"/>
              <w:ind w:right="45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Dwa wiaderka o pojemności </w:t>
            </w:r>
            <w:r w:rsidR="00E131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min. 20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l – wysoka jakość tworzywa sztucznego - dwukolorowe, prasa do wyciskania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mopów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z pozycji 1, metalowy przekładany uchwyt prowadzący. Konstrukcja oraz uchwyt – </w:t>
            </w:r>
            <w:r w:rsidR="00F5059D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metalowy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, kółka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samoskrętne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,</w:t>
            </w:r>
          </w:p>
          <w:p w14:paraId="05099B49" w14:textId="7D9C2757" w:rsidR="00AF319D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Wymiary: wys. 9</w:t>
            </w:r>
            <w:r w:rsidR="004A28F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cm, szer. </w:t>
            </w:r>
            <w:r w:rsidR="004A28F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cm, dł. </w:t>
            </w:r>
            <w:r w:rsidR="004A28F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</w:t>
            </w: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cm</w:t>
            </w:r>
          </w:p>
          <w:p w14:paraId="2841AD4F" w14:textId="095982ED" w:rsidR="000A714B" w:rsidRPr="00835B05" w:rsidRDefault="000A714B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A2726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28C9E89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59C1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71CC8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Szczotka do zamiatania</w:t>
            </w:r>
          </w:p>
          <w:p w14:paraId="78BF933B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zamiatacz+kij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+ szufelka ze zmiotką)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68802FDF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Zamiatacz o długości 35cm, z włosiem syntetycznym. Ki</w:t>
            </w:r>
            <w:r w:rsidRPr="00835B05">
              <w:rPr>
                <w:rFonts w:ascii="Times New Roman" w:eastAsia="Times New Roman" w:hAnsi="Times New Roman" w:cs="Times New Roman"/>
                <w:strike/>
                <w:lang w:eastAsia="pl-PL"/>
              </w:rPr>
              <w:t>j</w:t>
            </w:r>
            <w:r w:rsidRPr="00835B05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o długości min. 140cm pasujący do zamiatacza. </w:t>
            </w:r>
          </w:p>
          <w:p w14:paraId="18B97E8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444444"/>
                <w:shd w:val="clear" w:color="auto" w:fill="FFFFFF"/>
                <w:lang w:eastAsia="pl-PL"/>
              </w:rPr>
              <w:t>Szufelka o wymiarach 34 x 40 x 12,5 cm z gumowym rantem o szerokości 1,5 cm, Zmiotka 35 x 4 cm, kolor  niebieski lub szary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375523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 komplety</w:t>
            </w:r>
          </w:p>
        </w:tc>
      </w:tr>
    </w:tbl>
    <w:p w14:paraId="3B7723A4" w14:textId="53AEAA8C" w:rsidR="00AF319D" w:rsidRDefault="00AF319D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96ACED" w14:textId="2830250E" w:rsidR="00E81C82" w:rsidRPr="0019143D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A5796F" w:rsidRPr="00A5796F">
        <w:rPr>
          <w:rFonts w:ascii="Times New Roman" w:eastAsia="Times New Roman" w:hAnsi="Times New Roman" w:cs="Times New Roman"/>
          <w:bCs/>
          <w:lang w:eastAsia="pl-PL"/>
        </w:rPr>
        <w:t>3</w:t>
      </w: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A5796F" w:rsidRPr="00A5796F">
        <w:rPr>
          <w:rFonts w:ascii="Times New Roman" w:eastAsia="Times New Roman" w:hAnsi="Times New Roman" w:cs="Times New Roman"/>
          <w:bCs/>
          <w:lang w:eastAsia="pl-PL"/>
        </w:rPr>
        <w:t>e</w:t>
      </w: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4F74C3C2" w14:textId="60269AAB" w:rsidR="00E81C82" w:rsidRPr="0019143D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wyszczególniony powyżej sprzęt.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Jeżeli gwarancja producenta obejmuje okres dłuższych niż żądana przez Zamawiającego, obowiązuje gwarancja producenta</w:t>
      </w:r>
    </w:p>
    <w:p w14:paraId="4D86C424" w14:textId="26E75E0B" w:rsidR="00E81C82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</w:t>
      </w:r>
      <w:r w:rsidR="0050587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61F6AAD" w14:textId="11BF28E7" w:rsidR="00E81C82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289441D" w14:textId="3706C242" w:rsidR="00E81C82" w:rsidRDefault="00E81C82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487F06" w14:textId="02037B9E" w:rsidR="0018470E" w:rsidRPr="0032082C" w:rsidRDefault="0018470E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 w:rsidR="00924B95" w:rsidRPr="00320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Sprzęt  i programy multimedialne</w:t>
      </w:r>
    </w:p>
    <w:p w14:paraId="4A25D75D" w14:textId="77777777" w:rsidR="007A7DEA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189"/>
        <w:gridCol w:w="5499"/>
        <w:gridCol w:w="30"/>
        <w:gridCol w:w="1246"/>
      </w:tblGrid>
      <w:tr w:rsidR="002C1472" w:rsidRPr="002622E9" w14:paraId="7573332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486FAD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F11C50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D7E216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C09223C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2C1472" w:rsidRPr="002622E9" w14:paraId="58199F7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894C" w14:textId="061CEC37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2D1" w14:textId="46718A32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Monitor interaktywny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42CC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Przekątna obrazu: 65", Matryca: VA,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Podświetlenie:DLED</w:t>
            </w:r>
            <w:proofErr w:type="spellEnd"/>
            <w:r w:rsidRPr="0018470E">
              <w:rPr>
                <w:rFonts w:ascii="Times New Roman" w:hAnsi="Times New Roman" w:cs="Times New Roman"/>
              </w:rPr>
              <w:t>,</w:t>
            </w:r>
          </w:p>
          <w:p w14:paraId="3CF43E8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Rozdzielczość: 3840x2160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pixel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(4k), Współczynnik proporcji: 16:9, Kolory wyświetlacza: 8 bitów +</w:t>
            </w:r>
          </w:p>
          <w:p w14:paraId="010FF0FB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FRC, Narzędzia do pisania: pisak, palec, dłoń, Pamięć ram: 8GB, Procesor: CORTEX A72x4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8470E">
              <w:rPr>
                <w:rFonts w:ascii="Times New Roman" w:hAnsi="Times New Roman" w:cs="Times New Roman"/>
              </w:rPr>
              <w:t>A53x4, Pojemność dysku: 256GB, System operacyjny: ANDROID 14 + Certyfikat Google EDLA</w:t>
            </w:r>
          </w:p>
          <w:p w14:paraId="7FDA3741" w14:textId="6862D4C9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Pr="0018470E">
              <w:rPr>
                <w:rFonts w:ascii="Times New Roman" w:hAnsi="Times New Roman" w:cs="Times New Roman"/>
              </w:rPr>
              <w:t>5 lat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B6A4" w14:textId="1A45D676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2 sztuki</w:t>
            </w:r>
          </w:p>
        </w:tc>
      </w:tr>
      <w:tr w:rsidR="002C1472" w:rsidRPr="002622E9" w14:paraId="6158BA0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B6F5" w14:textId="5137E501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BD74" w14:textId="3F7F780C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Podstawa mobilna do monitorów interaktywnych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BAE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Podstawa mobilna do monitorów interaktywnych </w:t>
            </w:r>
            <w:proofErr w:type="spellStart"/>
            <w:r w:rsidRPr="0018470E">
              <w:rPr>
                <w:rFonts w:ascii="Times New Roman" w:hAnsi="Times New Roman" w:cs="Times New Roman"/>
              </w:rPr>
              <w:t>Insgraf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od 55 do 86 cali. Maksymalny udźwig </w:t>
            </w:r>
            <w:r>
              <w:rPr>
                <w:rFonts w:ascii="Times New Roman" w:hAnsi="Times New Roman" w:cs="Times New Roman"/>
              </w:rPr>
              <w:t>–</w:t>
            </w:r>
            <w:r w:rsidRPr="0018470E">
              <w:rPr>
                <w:rFonts w:ascii="Times New Roman" w:hAnsi="Times New Roman" w:cs="Times New Roman"/>
              </w:rPr>
              <w:t xml:space="preserve"> 120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kg. Uchwyt VESA 80 x 60 cm. Kolor czarny, wym. 126 x 69,5 x 170</w:t>
            </w:r>
            <w:r>
              <w:rPr>
                <w:rFonts w:ascii="Times New Roman" w:hAnsi="Times New Roman" w:cs="Times New Roman"/>
              </w:rPr>
              <w:t>c</w:t>
            </w:r>
            <w:r w:rsidRPr="0018470E">
              <w:rPr>
                <w:rFonts w:ascii="Times New Roman" w:hAnsi="Times New Roman" w:cs="Times New Roman"/>
              </w:rPr>
              <w:t>m</w:t>
            </w:r>
          </w:p>
          <w:p w14:paraId="6ED05D3A" w14:textId="1217B5F3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Pr="0018470E">
              <w:rPr>
                <w:rFonts w:ascii="Times New Roman" w:hAnsi="Times New Roman" w:cs="Times New Roman"/>
              </w:rPr>
              <w:t>2</w:t>
            </w:r>
            <w:r w:rsidR="00E922BE">
              <w:rPr>
                <w:rFonts w:ascii="Times New Roman" w:hAnsi="Times New Roman" w:cs="Times New Roman"/>
              </w:rPr>
              <w:t>4 m-ce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6BE3" w14:textId="7B73052C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 sztuki</w:t>
            </w:r>
          </w:p>
        </w:tc>
      </w:tr>
      <w:tr w:rsidR="002C1472" w:rsidRPr="002622E9" w14:paraId="76F10E2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B0B3" w14:textId="31CCE620" w:rsidR="002C1472" w:rsidRPr="00570F00" w:rsidRDefault="002C1472" w:rsidP="00570F00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5A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91EE" w14:textId="07E4A5CC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Laptop multimedialny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DDB0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Ekran 15 cali, procesor </w:t>
            </w:r>
            <w:proofErr w:type="spellStart"/>
            <w:r w:rsidRPr="0018470E">
              <w:rPr>
                <w:rFonts w:ascii="Times New Roman" w:hAnsi="Times New Roman" w:cs="Times New Roman"/>
              </w:rPr>
              <w:t>Core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i5, pamięć cache 12MB, pamięć 16 GB DDR4 3200 MHz RAM, dysk: 512GB SSD.</w:t>
            </w:r>
          </w:p>
          <w:p w14:paraId="2EF8FE55" w14:textId="172E28FE" w:rsidR="002C1472" w:rsidRPr="002622E9" w:rsidRDefault="00531080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1028">
              <w:rPr>
                <w:rFonts w:ascii="Times New Roman" w:hAnsi="Times New Roman" w:cs="Times New Roman"/>
              </w:rPr>
              <w:t>System operacyjny: Windows 11 Pro lub równoważny, Pakiet oprogramowania biurowego, Office 2024 Standard LTSC lub Równoważny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C1472"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="002C1472" w:rsidRPr="0018470E">
              <w:rPr>
                <w:rFonts w:ascii="Times New Roman" w:hAnsi="Times New Roman" w:cs="Times New Roman"/>
              </w:rPr>
              <w:t>24 m</w:t>
            </w:r>
            <w:r w:rsidR="00E922BE">
              <w:rPr>
                <w:rFonts w:ascii="Times New Roman" w:hAnsi="Times New Roman" w:cs="Times New Roman"/>
              </w:rPr>
              <w:t>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E12" w14:textId="3A66F02F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 sztuki</w:t>
            </w:r>
          </w:p>
        </w:tc>
      </w:tr>
      <w:tr w:rsidR="002C1472" w:rsidRPr="002622E9" w14:paraId="5BDEA94D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2361" w14:textId="4C8C85FA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847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EEEB" w14:textId="07BBA31B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Urządzenie wielofunkcyjny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EA48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Minimalne parametry: druk w kolorze, format wydruku A4, </w:t>
            </w:r>
          </w:p>
          <w:p w14:paraId="15388DB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druk dwustronny,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 xml:space="preserve">rozdzielczość druku: 600x2400 </w:t>
            </w:r>
            <w:proofErr w:type="spellStart"/>
            <w:r w:rsidRPr="0018470E">
              <w:rPr>
                <w:rFonts w:ascii="Times New Roman" w:hAnsi="Times New Roman" w:cs="Times New Roman"/>
              </w:rPr>
              <w:t>dpi</w:t>
            </w:r>
            <w:proofErr w:type="spellEnd"/>
            <w:r w:rsidRPr="0018470E">
              <w:rPr>
                <w:rFonts w:ascii="Times New Roman" w:hAnsi="Times New Roman" w:cs="Times New Roman"/>
              </w:rPr>
              <w:t>, skaner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8470E">
              <w:rPr>
                <w:rFonts w:ascii="Times New Roman" w:hAnsi="Times New Roman" w:cs="Times New Roman"/>
              </w:rPr>
              <w:t xml:space="preserve">funkcja kopiowania, podajnik papieru: 250 arkuszy, </w:t>
            </w:r>
          </w:p>
          <w:p w14:paraId="35A1A336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taca odbiorcza 150 arkuszy, pamięć 512 MB, Wi-Fi i USB, </w:t>
            </w:r>
          </w:p>
          <w:p w14:paraId="14FF2084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menu wyświetlanego na kolorowym ekranie dotykowym.</w:t>
            </w:r>
          </w:p>
          <w:p w14:paraId="64F0E945" w14:textId="1158357F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="00E922BE" w:rsidRPr="0018470E">
              <w:rPr>
                <w:rFonts w:ascii="Times New Roman" w:hAnsi="Times New Roman" w:cs="Times New Roman"/>
              </w:rPr>
              <w:t>24 m</w:t>
            </w:r>
            <w:r w:rsidR="00E922BE">
              <w:rPr>
                <w:rFonts w:ascii="Times New Roman" w:hAnsi="Times New Roman" w:cs="Times New Roman"/>
              </w:rPr>
              <w:t>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F05C" w14:textId="0D9A3865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sztuka</w:t>
            </w:r>
          </w:p>
        </w:tc>
      </w:tr>
      <w:tr w:rsidR="00DA6B94" w:rsidRPr="002622E9" w14:paraId="7323089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06C1BC" w14:textId="571F0104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9D0358"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2947" w14:textId="49DA5999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17C6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Przedszkolak na start:</w:t>
            </w:r>
          </w:p>
          <w:p w14:paraId="5D18F4EC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• 150 ćwiczeń przeznaczonych do realizacji na tablicy interaktywnej;</w:t>
            </w:r>
            <w:r w:rsidRPr="0018470E">
              <w:rPr>
                <w:rFonts w:ascii="Times New Roman" w:hAnsi="Times New Roman" w:cs="Times New Roman"/>
              </w:rPr>
              <w:br/>
              <w:t>• 28 filmów prezentujących ćwiczenia ruchowe;</w:t>
            </w:r>
            <w:r w:rsidRPr="0018470E">
              <w:rPr>
                <w:rFonts w:ascii="Times New Roman" w:hAnsi="Times New Roman" w:cs="Times New Roman"/>
              </w:rPr>
              <w:br/>
              <w:t>• około 20 wierszyków;</w:t>
            </w:r>
            <w:r w:rsidRPr="0018470E">
              <w:rPr>
                <w:rFonts w:ascii="Times New Roman" w:hAnsi="Times New Roman" w:cs="Times New Roman"/>
              </w:rPr>
              <w:br/>
              <w:t>• ponad 80 kart pracy do wydruku;</w:t>
            </w:r>
          </w:p>
          <w:p w14:paraId="693AF3FC" w14:textId="75132E06" w:rsidR="009D0358" w:rsidRPr="00DA6B94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• percepcja słuchowa i umiejętności językowe - 60 </w:t>
            </w:r>
            <w:r w:rsidR="00DA6B94">
              <w:rPr>
                <w:rFonts w:ascii="Times New Roman" w:hAnsi="Times New Roman" w:cs="Times New Roman"/>
              </w:rPr>
              <w:t>ć</w:t>
            </w:r>
            <w:r w:rsidRPr="0018470E">
              <w:rPr>
                <w:rFonts w:ascii="Times New Roman" w:hAnsi="Times New Roman" w:cs="Times New Roman"/>
              </w:rPr>
              <w:t>wiczeń;</w:t>
            </w:r>
            <w:r w:rsidRPr="0018470E">
              <w:rPr>
                <w:rFonts w:ascii="Times New Roman" w:hAnsi="Times New Roman" w:cs="Times New Roman"/>
              </w:rPr>
              <w:br/>
              <w:t>• percepcja wzrokowa - 22 ćwiczenia;</w:t>
            </w:r>
            <w:r w:rsidRPr="0018470E">
              <w:rPr>
                <w:rFonts w:ascii="Times New Roman" w:hAnsi="Times New Roman" w:cs="Times New Roman"/>
              </w:rPr>
              <w:br/>
              <w:t>• motoryka mała - 18 ćwiczeń;</w:t>
            </w:r>
            <w:r w:rsidRPr="0018470E">
              <w:rPr>
                <w:rFonts w:ascii="Times New Roman" w:hAnsi="Times New Roman" w:cs="Times New Roman"/>
              </w:rPr>
              <w:br/>
              <w:t>• motoryka duża - 28 ćwiczeń;</w:t>
            </w:r>
            <w:r w:rsidRPr="0018470E">
              <w:rPr>
                <w:rFonts w:ascii="Times New Roman" w:hAnsi="Times New Roman" w:cs="Times New Roman"/>
              </w:rPr>
              <w:br/>
              <w:t>• zabawy na myślenie matematyczne - 22 ćwiczenia.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EF67" w14:textId="0CD2CDFF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DA6B94" w:rsidRPr="002622E9" w14:paraId="027EE2F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0EC389" w14:textId="7A5AC54F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="009D0358"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1758" w14:textId="30CF0538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07CE" w14:textId="77777777" w:rsidR="00A5796F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ekologiczny:</w:t>
            </w:r>
            <w:r w:rsidR="00DA6B94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Zestaw ćwiczeń edukacyjnych zawiera 190 ekranów ćwiczeniowych.</w:t>
            </w:r>
            <w:r w:rsidRPr="0018470E">
              <w:rPr>
                <w:rFonts w:ascii="Times New Roman" w:hAnsi="Times New Roman" w:cs="Times New Roman"/>
              </w:rPr>
              <w:br/>
              <w:t>Zakres tematów edukacji przygodowej:</w:t>
            </w:r>
            <w:r w:rsidRPr="0018470E">
              <w:rPr>
                <w:rFonts w:ascii="Times New Roman" w:hAnsi="Times New Roman" w:cs="Times New Roman"/>
              </w:rPr>
              <w:br/>
              <w:t xml:space="preserve">• Bądź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</w:t>
            </w:r>
            <w:proofErr w:type="spellEnd"/>
            <w:r w:rsidRPr="0018470E">
              <w:rPr>
                <w:rFonts w:ascii="Times New Roman" w:hAnsi="Times New Roman" w:cs="Times New Roman"/>
              </w:rPr>
              <w:t>!</w:t>
            </w:r>
            <w:r w:rsidRPr="0018470E">
              <w:rPr>
                <w:rFonts w:ascii="Times New Roman" w:hAnsi="Times New Roman" w:cs="Times New Roman"/>
              </w:rPr>
              <w:br/>
              <w:t>• Materiały i surowce</w:t>
            </w:r>
            <w:r w:rsidRPr="0018470E">
              <w:rPr>
                <w:rFonts w:ascii="Times New Roman" w:hAnsi="Times New Roman" w:cs="Times New Roman"/>
              </w:rPr>
              <w:br/>
              <w:t xml:space="preserve">•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EKOhistoryjki</w:t>
            </w:r>
            <w:proofErr w:type="spellEnd"/>
            <w:r w:rsidRPr="0018470E">
              <w:rPr>
                <w:rFonts w:ascii="Times New Roman" w:hAnsi="Times New Roman" w:cs="Times New Roman"/>
              </w:rPr>
              <w:br/>
              <w:t xml:space="preserve">•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EKOzadania</w:t>
            </w:r>
            <w:proofErr w:type="spellEnd"/>
            <w:r w:rsidRPr="0018470E">
              <w:rPr>
                <w:rFonts w:ascii="Times New Roman" w:hAnsi="Times New Roman" w:cs="Times New Roman"/>
              </w:rPr>
              <w:br/>
              <w:t>Rodzaj rozwijanych umiejętności:</w:t>
            </w:r>
            <w:r w:rsidRPr="0018470E">
              <w:rPr>
                <w:rFonts w:ascii="Times New Roman" w:hAnsi="Times New Roman" w:cs="Times New Roman"/>
              </w:rPr>
              <w:br/>
              <w:t>• rozwój obszaru poznawczego, uświadomienie zjawiska ekologii,</w:t>
            </w:r>
            <w:r w:rsidRPr="0018470E">
              <w:rPr>
                <w:rFonts w:ascii="Times New Roman" w:hAnsi="Times New Roman" w:cs="Times New Roman"/>
              </w:rPr>
              <w:br/>
              <w:t>• analiza i percepcja wzrokowa; spostrzegawczość,</w:t>
            </w:r>
            <w:r w:rsidRPr="0018470E">
              <w:rPr>
                <w:rFonts w:ascii="Times New Roman" w:hAnsi="Times New Roman" w:cs="Times New Roman"/>
              </w:rPr>
              <w:br/>
              <w:t>• pamięć wzrokowa,</w:t>
            </w:r>
            <w:r w:rsidRPr="0018470E">
              <w:rPr>
                <w:rFonts w:ascii="Times New Roman" w:hAnsi="Times New Roman" w:cs="Times New Roman"/>
              </w:rPr>
              <w:br/>
              <w:t>• logiczne myślenie,</w:t>
            </w:r>
            <w:r w:rsidRPr="0018470E">
              <w:rPr>
                <w:rFonts w:ascii="Times New Roman" w:hAnsi="Times New Roman" w:cs="Times New Roman"/>
              </w:rPr>
              <w:br/>
              <w:t xml:space="preserve">• myślenie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przyczynowo-skutkowe</w:t>
            </w:r>
            <w:proofErr w:type="spellEnd"/>
            <w:r w:rsidRPr="0018470E">
              <w:rPr>
                <w:rFonts w:ascii="Times New Roman" w:hAnsi="Times New Roman" w:cs="Times New Roman"/>
              </w:rPr>
              <w:t>,</w:t>
            </w:r>
            <w:r w:rsidRPr="0018470E">
              <w:rPr>
                <w:rFonts w:ascii="Times New Roman" w:hAnsi="Times New Roman" w:cs="Times New Roman"/>
              </w:rPr>
              <w:br/>
              <w:t>• rozwój kompetencji społecznych,</w:t>
            </w:r>
            <w:r w:rsidRPr="0018470E">
              <w:rPr>
                <w:rFonts w:ascii="Times New Roman" w:hAnsi="Times New Roman" w:cs="Times New Roman"/>
              </w:rPr>
              <w:br/>
              <w:t>• selekcja informacji,</w:t>
            </w:r>
          </w:p>
          <w:p w14:paraId="1BD11C9F" w14:textId="716BFBDB" w:rsidR="00DA6B94" w:rsidRPr="00E922BE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br/>
              <w:t>• rozwój obszaru emocjonalnego.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C239" w14:textId="221F014B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DA6B94" w:rsidRPr="002622E9" w14:paraId="2684C3A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D60AE6" w14:textId="3110ED4A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="009D0358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0C59" w14:textId="6E13BDED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Podłoga interaktywna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B19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Urządzenie multimedialne o parametrach:</w:t>
            </w:r>
          </w:p>
          <w:p w14:paraId="66B3C493" w14:textId="52F07A00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5 rodzajów interakcji: dłoń, ruch, pisak świetlny, robot, tablet</w:t>
            </w:r>
          </w:p>
          <w:p w14:paraId="198934DD" w14:textId="30EF6CC8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pakiet na start – 4 predefiniowane pakiety w zależności od grupy docelowej</w:t>
            </w:r>
          </w:p>
          <w:p w14:paraId="6E798E69" w14:textId="41338523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mobilny pilot – sterowanie za pomocą telefonu</w:t>
            </w:r>
          </w:p>
          <w:p w14:paraId="48594B61" w14:textId="200119E2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 xml:space="preserve">możliwość tworzenia własnych </w:t>
            </w:r>
            <w:proofErr w:type="spellStart"/>
            <w:r w:rsidRPr="00DA6B94">
              <w:rPr>
                <w:rFonts w:ascii="Times New Roman" w:hAnsi="Times New Roman" w:cs="Times New Roman"/>
              </w:rPr>
              <w:t>playlist</w:t>
            </w:r>
            <w:proofErr w:type="spellEnd"/>
          </w:p>
          <w:p w14:paraId="421FEDD7" w14:textId="36667903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4 różne gry jednocześnie</w:t>
            </w:r>
          </w:p>
          <w:p w14:paraId="6058CFCB" w14:textId="0ED49E13" w:rsidR="009D0358" w:rsidRPr="0018470E" w:rsidRDefault="009D0358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Zawartość zestawu:</w:t>
            </w:r>
          </w:p>
          <w:p w14:paraId="4A288C97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1 x </w:t>
            </w:r>
            <w:proofErr w:type="spellStart"/>
            <w:r w:rsidRPr="0018470E">
              <w:rPr>
                <w:rFonts w:ascii="Times New Roman" w:hAnsi="Times New Roman" w:cs="Times New Roman"/>
              </w:rPr>
              <w:t>Smartfloor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Standard</w:t>
            </w:r>
          </w:p>
          <w:p w14:paraId="10A661A3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uchwyt ścienny</w:t>
            </w:r>
          </w:p>
          <w:p w14:paraId="59FC6974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pilot do projektora</w:t>
            </w:r>
          </w:p>
          <w:p w14:paraId="43666CAB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1 x pilot do </w:t>
            </w:r>
            <w:proofErr w:type="spellStart"/>
            <w:r w:rsidRPr="0018470E">
              <w:rPr>
                <w:rFonts w:ascii="Times New Roman" w:hAnsi="Times New Roman" w:cs="Times New Roman"/>
              </w:rPr>
              <w:t>Smartfloor</w:t>
            </w:r>
            <w:proofErr w:type="spellEnd"/>
          </w:p>
          <w:p w14:paraId="4B63BAA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4 x pisak interaktywny krótki</w:t>
            </w:r>
          </w:p>
          <w:p w14:paraId="4BFD87E4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pisak interaktywny długi</w:t>
            </w:r>
          </w:p>
          <w:p w14:paraId="58531822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worek na akcesoria</w:t>
            </w:r>
          </w:p>
          <w:p w14:paraId="06D1B62F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instrukcja obsługi</w:t>
            </w:r>
          </w:p>
          <w:p w14:paraId="3646D6C8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przewód zasilający 10 m</w:t>
            </w:r>
          </w:p>
          <w:p w14:paraId="56AA88DA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pakiet startowy: Przedszkole.</w:t>
            </w:r>
          </w:p>
          <w:p w14:paraId="15693488" w14:textId="4F494194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5</w:t>
            </w:r>
            <w:r w:rsidRPr="0018470E">
              <w:rPr>
                <w:rFonts w:ascii="Times New Roman" w:hAnsi="Times New Roman" w:cs="Times New Roman"/>
              </w:rPr>
              <w:t xml:space="preserve"> lat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FB49" w14:textId="04AA5167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1 zestaw</w:t>
            </w:r>
          </w:p>
        </w:tc>
      </w:tr>
      <w:tr w:rsidR="00DA6B94" w:rsidRPr="002622E9" w14:paraId="33984510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520CD2" w14:textId="411C745C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8.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BC24" w14:textId="77F4561E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Mata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52B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Mata do podłogi interaktywnej, biała, dobrze odbijająca światło i polepszająca kontrast obrazu. </w:t>
            </w:r>
          </w:p>
          <w:p w14:paraId="41611CDD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Materiał: mata poliwinylowa, elastyczna o grubości 2,6 mm, odporna na zniszczenia i nie wchłaniająca wilgoci. </w:t>
            </w:r>
          </w:p>
          <w:p w14:paraId="17F6002A" w14:textId="3926D6EC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</w:t>
            </w:r>
            <w:r w:rsidRPr="0018470E"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10A4" w14:textId="21C673EB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sztuka</w:t>
            </w:r>
          </w:p>
        </w:tc>
      </w:tr>
      <w:tr w:rsidR="00DA6B94" w:rsidRPr="002622E9" w14:paraId="57C0F9B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9E3659" w14:textId="1505461C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  <w:r w:rsidR="009D0358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F5BC" w14:textId="70ABF99A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BE9D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o tematyce ekologicznej:</w:t>
            </w:r>
          </w:p>
          <w:p w14:paraId="465DBC12" w14:textId="74563148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1. Energia z natury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2. Mikrokosmos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3. Moja dżungla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="005A05F4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4. Ocal planetę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5. Segreguj odpady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6. Sprzątam świat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</w:p>
          <w:p w14:paraId="1F26776A" w14:textId="4837F7BF" w:rsidR="009D0358" w:rsidRPr="002622E9" w:rsidRDefault="009D0358" w:rsidP="005A05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7. Zakręć kran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8. Złap odpad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D7A8" w14:textId="290D89B3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39F548F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C12089" w14:textId="6BD73EDE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0390" w14:textId="07686A9A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4BFB" w14:textId="342BA587" w:rsidR="009D0358" w:rsidRPr="00132597" w:rsidRDefault="009D0358" w:rsidP="009D035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</w:rPr>
              <w:t>Pakiet kodowanie w przedszkolu do  stymulowania </w:t>
            </w:r>
            <w:r w:rsidRPr="0018470E">
              <w:rPr>
                <w:rFonts w:ascii="Times New Roman" w:hAnsi="Times New Roman" w:cs="Times New Roman"/>
                <w:bCs/>
              </w:rPr>
              <w:t xml:space="preserve">rozwoju percepcji wzrokowej, orientacji przestrzennej, myślenia logicznego i algorytmicznego; kształtowanie umiejętności kodowania i algorytmiki; </w:t>
            </w:r>
            <w:r w:rsidRPr="0018470E">
              <w:rPr>
                <w:rFonts w:ascii="Times New Roman" w:hAnsi="Times New Roman" w:cs="Times New Roman"/>
                <w:bCs/>
              </w:rPr>
              <w:br/>
              <w:t>7 działów tematycznych - 26 aplikacji i 768 interaktywnych plansz do kodowania.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BD85" w14:textId="44DABAC9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4EF6AAF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D68D02" w14:textId="469FF003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right w:val="single" w:sz="4" w:space="0" w:color="auto"/>
            </w:tcBorders>
          </w:tcPr>
          <w:p w14:paraId="13EC90F2" w14:textId="163C8145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37FC26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język angielski:</w:t>
            </w:r>
          </w:p>
          <w:p w14:paraId="75815A45" w14:textId="40D10D9B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100 gier podzielonych na 30 działów tematycznych takich jak np. kolory, zwierzęta, rodzina, czynności itp., ponad 500 słówek, każdy z 30 działów zakończony jest testem sprawdzającym wiedzę.</w:t>
            </w: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14:paraId="7E70F868" w14:textId="2F03B7F2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006F3AB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4310DE" w14:textId="36CFA1E6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EB1D51" w14:textId="3311249A" w:rsidR="009D0358" w:rsidRPr="002622E9" w:rsidRDefault="007A7DEA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8B32EB" w14:textId="5E551EC7" w:rsidR="007A7DEA" w:rsidRPr="00132597" w:rsidRDefault="007A7DEA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Logopedia: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32597">
              <w:rPr>
                <w:rFonts w:ascii="Times New Roman" w:hAnsi="Times New Roman" w:cs="Times New Roman"/>
              </w:rPr>
              <w:t xml:space="preserve">ćwiczenia angażujące najmłodszych w zakresie prawidłowej wymowy, zawiera kolorowe animacje, 15 ćwiczeń logopedycznych z lektorem korygujące wady wymowy. </w:t>
            </w:r>
          </w:p>
          <w:p w14:paraId="6FD09240" w14:textId="1E94645F" w:rsidR="009D0358" w:rsidRPr="002622E9" w:rsidRDefault="007A7DEA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2597">
              <w:rPr>
                <w:rFonts w:ascii="Times New Roman" w:hAnsi="Times New Roman" w:cs="Times New Roman"/>
              </w:rPr>
              <w:t xml:space="preserve">Zawartość pakietu: </w:t>
            </w:r>
            <w:r w:rsidRPr="0018470E">
              <w:rPr>
                <w:rFonts w:ascii="Times New Roman" w:hAnsi="Times New Roman" w:cs="Times New Roman"/>
              </w:rPr>
              <w:t>1. Bocianowe puzzle.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2.Świat sylab.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18470E">
              <w:rPr>
                <w:rFonts w:ascii="Times New Roman" w:hAnsi="Times New Roman" w:cs="Times New Roman"/>
              </w:rPr>
              <w:t>Rozsypanka</w:t>
            </w:r>
            <w:proofErr w:type="spellEnd"/>
            <w:r w:rsidRPr="0018470E">
              <w:rPr>
                <w:rFonts w:ascii="Times New Roman" w:hAnsi="Times New Roman" w:cs="Times New Roman"/>
              </w:rPr>
              <w:t>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18470E">
              <w:rPr>
                <w:rFonts w:ascii="Times New Roman" w:hAnsi="Times New Roman" w:cs="Times New Roman"/>
              </w:rPr>
              <w:t>Literkowy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staw.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5. Kolorowy alfabet.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6. Koło fortuny.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7. Pomieszane litery.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8. Liczenie sylab.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9. Sylaby na łące.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10. Magiczny kwiatek.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11. Literka z obrazka.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12. Żabie historie.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13. Odkoduj obrazek.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14. Żabie miny.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15. Bystre oko.</w:t>
            </w:r>
          </w:p>
        </w:tc>
        <w:tc>
          <w:tcPr>
            <w:tcW w:w="12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879BC2" w14:textId="2C21335E" w:rsidR="009D0358" w:rsidRDefault="007A7DEA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</w:tbl>
    <w:p w14:paraId="2410D60C" w14:textId="77777777" w:rsidR="00001E95" w:rsidRDefault="00001E95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C8E2C46" w14:textId="6DEC79FD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99494F">
        <w:rPr>
          <w:rFonts w:ascii="Times New Roman" w:eastAsia="Times New Roman" w:hAnsi="Times New Roman" w:cs="Times New Roman"/>
          <w:bCs/>
          <w:lang w:eastAsia="pl-PL"/>
        </w:rPr>
        <w:br/>
      </w:r>
      <w:r w:rsidRPr="00E550F6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25455FDC" w14:textId="29F3E89F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550F6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E550F6" w:rsidRPr="00E550F6">
        <w:rPr>
          <w:rFonts w:ascii="Times New Roman" w:eastAsia="Times New Roman" w:hAnsi="Times New Roman" w:cs="Times New Roman"/>
          <w:bCs/>
          <w:lang w:eastAsia="pl-PL"/>
        </w:rPr>
        <w:t>4</w:t>
      </w:r>
      <w:r w:rsidR="0099494F" w:rsidRPr="00E550F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E550F6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E550F6" w:rsidRPr="00E550F6">
        <w:rPr>
          <w:rFonts w:ascii="Times New Roman" w:eastAsia="Times New Roman" w:hAnsi="Times New Roman" w:cs="Times New Roman"/>
          <w:bCs/>
          <w:lang w:eastAsia="pl-PL"/>
        </w:rPr>
        <w:t>e</w:t>
      </w:r>
      <w:r w:rsidRPr="00E550F6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17B3A15" w14:textId="17A3DC12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Jeżeli gwarancja producenta obejmuje okres dłuższych niż żądana przez Zamawiającego obowiązuje gwarancja producenta.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1F703C8E" w14:textId="77777777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9C9E499" w14:textId="0820ADEC" w:rsidR="0032082C" w:rsidRDefault="0018470E" w:rsidP="001469D0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sectPr w:rsidR="003208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74C61" w14:textId="77777777" w:rsidR="00C876D2" w:rsidRDefault="00C876D2" w:rsidP="0032082C">
      <w:pPr>
        <w:spacing w:after="0" w:line="240" w:lineRule="auto"/>
      </w:pPr>
      <w:r>
        <w:separator/>
      </w:r>
    </w:p>
  </w:endnote>
  <w:endnote w:type="continuationSeparator" w:id="0">
    <w:p w14:paraId="3469CD24" w14:textId="77777777" w:rsidR="00C876D2" w:rsidRDefault="00C876D2" w:rsidP="00320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BA12E" w14:textId="77777777" w:rsidR="0032082C" w:rsidRDefault="003208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5621828"/>
      <w:docPartObj>
        <w:docPartGallery w:val="Page Numbers (Bottom of Page)"/>
        <w:docPartUnique/>
      </w:docPartObj>
    </w:sdtPr>
    <w:sdtEndPr/>
    <w:sdtContent>
      <w:p w14:paraId="5B2A2496" w14:textId="422575A5" w:rsidR="0032082C" w:rsidRDefault="0032082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078">
          <w:rPr>
            <w:noProof/>
          </w:rPr>
          <w:t>4</w:t>
        </w:r>
        <w:r>
          <w:fldChar w:fldCharType="end"/>
        </w:r>
      </w:p>
    </w:sdtContent>
  </w:sdt>
  <w:p w14:paraId="49F41B51" w14:textId="77777777" w:rsidR="0032082C" w:rsidRDefault="0032082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F9815" w14:textId="77777777" w:rsidR="0032082C" w:rsidRDefault="003208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640B7" w14:textId="77777777" w:rsidR="00C876D2" w:rsidRDefault="00C876D2" w:rsidP="0032082C">
      <w:pPr>
        <w:spacing w:after="0" w:line="240" w:lineRule="auto"/>
      </w:pPr>
      <w:r>
        <w:separator/>
      </w:r>
    </w:p>
  </w:footnote>
  <w:footnote w:type="continuationSeparator" w:id="0">
    <w:p w14:paraId="4511DD1E" w14:textId="77777777" w:rsidR="00C876D2" w:rsidRDefault="00C876D2" w:rsidP="00320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00893" w14:textId="77777777" w:rsidR="0032082C" w:rsidRDefault="003208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9CE63" w14:textId="77777777" w:rsidR="0032082C" w:rsidRDefault="003208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F7354" w14:textId="77777777" w:rsidR="0032082C" w:rsidRDefault="003208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41E38"/>
    <w:rsid w:val="000433B9"/>
    <w:rsid w:val="00054CCE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32597"/>
    <w:rsid w:val="00143B99"/>
    <w:rsid w:val="001469D0"/>
    <w:rsid w:val="00147893"/>
    <w:rsid w:val="00147CDB"/>
    <w:rsid w:val="00152CF1"/>
    <w:rsid w:val="00160749"/>
    <w:rsid w:val="00184141"/>
    <w:rsid w:val="0018470E"/>
    <w:rsid w:val="0019143D"/>
    <w:rsid w:val="001923ED"/>
    <w:rsid w:val="00193050"/>
    <w:rsid w:val="00194134"/>
    <w:rsid w:val="00197078"/>
    <w:rsid w:val="001A498A"/>
    <w:rsid w:val="001C6C33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61BC"/>
    <w:rsid w:val="00297A97"/>
    <w:rsid w:val="002A65E5"/>
    <w:rsid w:val="002B35E0"/>
    <w:rsid w:val="002B54EC"/>
    <w:rsid w:val="002C0F95"/>
    <w:rsid w:val="002C1472"/>
    <w:rsid w:val="002E1259"/>
    <w:rsid w:val="0032082C"/>
    <w:rsid w:val="003551BC"/>
    <w:rsid w:val="003810DD"/>
    <w:rsid w:val="003960DA"/>
    <w:rsid w:val="003971A4"/>
    <w:rsid w:val="003A6AAC"/>
    <w:rsid w:val="003B62ED"/>
    <w:rsid w:val="003B6B89"/>
    <w:rsid w:val="003C0128"/>
    <w:rsid w:val="003F55BF"/>
    <w:rsid w:val="003F64CA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28F6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1028"/>
    <w:rsid w:val="00505876"/>
    <w:rsid w:val="00513BB2"/>
    <w:rsid w:val="0052219D"/>
    <w:rsid w:val="00531080"/>
    <w:rsid w:val="0055356D"/>
    <w:rsid w:val="00554F60"/>
    <w:rsid w:val="00556538"/>
    <w:rsid w:val="00570F00"/>
    <w:rsid w:val="0059325E"/>
    <w:rsid w:val="005A05F4"/>
    <w:rsid w:val="005A0F7B"/>
    <w:rsid w:val="005A1F6A"/>
    <w:rsid w:val="005C1496"/>
    <w:rsid w:val="005D5A1A"/>
    <w:rsid w:val="00606AD7"/>
    <w:rsid w:val="00610047"/>
    <w:rsid w:val="006126F0"/>
    <w:rsid w:val="006229B1"/>
    <w:rsid w:val="00622B41"/>
    <w:rsid w:val="0063489C"/>
    <w:rsid w:val="0063646D"/>
    <w:rsid w:val="0067627D"/>
    <w:rsid w:val="006A1D0B"/>
    <w:rsid w:val="006E27B7"/>
    <w:rsid w:val="006E2FD4"/>
    <w:rsid w:val="006F5E8A"/>
    <w:rsid w:val="00705910"/>
    <w:rsid w:val="00706C42"/>
    <w:rsid w:val="0072222D"/>
    <w:rsid w:val="007300FF"/>
    <w:rsid w:val="0074296E"/>
    <w:rsid w:val="007705F7"/>
    <w:rsid w:val="007A7DEA"/>
    <w:rsid w:val="007C6BC8"/>
    <w:rsid w:val="00802EB1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53778"/>
    <w:rsid w:val="009564A7"/>
    <w:rsid w:val="00957AD0"/>
    <w:rsid w:val="0096411B"/>
    <w:rsid w:val="00965782"/>
    <w:rsid w:val="009814E9"/>
    <w:rsid w:val="00981BC5"/>
    <w:rsid w:val="0098277D"/>
    <w:rsid w:val="00984077"/>
    <w:rsid w:val="00991702"/>
    <w:rsid w:val="0099494F"/>
    <w:rsid w:val="009A124F"/>
    <w:rsid w:val="009D0358"/>
    <w:rsid w:val="009E25BA"/>
    <w:rsid w:val="009E5AC0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3AB0"/>
    <w:rsid w:val="00BF6785"/>
    <w:rsid w:val="00C04E2B"/>
    <w:rsid w:val="00C101F3"/>
    <w:rsid w:val="00C17D63"/>
    <w:rsid w:val="00C46C91"/>
    <w:rsid w:val="00C66227"/>
    <w:rsid w:val="00C71157"/>
    <w:rsid w:val="00C7126F"/>
    <w:rsid w:val="00C743B3"/>
    <w:rsid w:val="00C876D2"/>
    <w:rsid w:val="00C9636E"/>
    <w:rsid w:val="00CA6B70"/>
    <w:rsid w:val="00CC7104"/>
    <w:rsid w:val="00CD1E50"/>
    <w:rsid w:val="00CD7FAE"/>
    <w:rsid w:val="00D26444"/>
    <w:rsid w:val="00D34BB7"/>
    <w:rsid w:val="00D50D60"/>
    <w:rsid w:val="00D523DC"/>
    <w:rsid w:val="00D56020"/>
    <w:rsid w:val="00D6432B"/>
    <w:rsid w:val="00D81EB7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1318E"/>
    <w:rsid w:val="00E27E9B"/>
    <w:rsid w:val="00E342FA"/>
    <w:rsid w:val="00E449BD"/>
    <w:rsid w:val="00E550F6"/>
    <w:rsid w:val="00E71BF1"/>
    <w:rsid w:val="00E76F3F"/>
    <w:rsid w:val="00E80FFF"/>
    <w:rsid w:val="00E81C82"/>
    <w:rsid w:val="00E922BE"/>
    <w:rsid w:val="00EB272A"/>
    <w:rsid w:val="00EB4C5C"/>
    <w:rsid w:val="00EC0C69"/>
    <w:rsid w:val="00EC352B"/>
    <w:rsid w:val="00EC3562"/>
    <w:rsid w:val="00ED171F"/>
    <w:rsid w:val="00EE7800"/>
    <w:rsid w:val="00F03177"/>
    <w:rsid w:val="00F06609"/>
    <w:rsid w:val="00F11E1D"/>
    <w:rsid w:val="00F26C65"/>
    <w:rsid w:val="00F36E6D"/>
    <w:rsid w:val="00F5059D"/>
    <w:rsid w:val="00F62696"/>
    <w:rsid w:val="00F95572"/>
    <w:rsid w:val="00F97339"/>
    <w:rsid w:val="00FA33C7"/>
    <w:rsid w:val="00FA3653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0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082C"/>
  </w:style>
  <w:style w:type="paragraph" w:styleId="Stopka">
    <w:name w:val="footer"/>
    <w:basedOn w:val="Normalny"/>
    <w:link w:val="StopkaZnak"/>
    <w:uiPriority w:val="99"/>
    <w:unhideWhenUsed/>
    <w:rsid w:val="00320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0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7193A-0B0F-4ACC-84AE-7401F7051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1122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3</cp:revision>
  <dcterms:created xsi:type="dcterms:W3CDTF">2025-08-01T17:57:00Z</dcterms:created>
  <dcterms:modified xsi:type="dcterms:W3CDTF">2025-08-01T18:01:00Z</dcterms:modified>
</cp:coreProperties>
</file>